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ФЕДЕРАЛЬНЫЕ ЗАКОНЫ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document/12125268/paragraph/6963504/doclist/2336/showentries/0/highlight/%D0%BE%D1%82%2030.12.2001%20N%20197-%D0%A4%D0%97:2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кодекс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 от 30.12.2001 N 197-ФЗ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70552676/paragraph/1/doclist/2091/showentries/0/highlight/%D0%BE%D1%82%2028.12.2013%20N%20426-%D0%A4%D0%97: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специальной оценке условий труда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 Федеральный закон от 28.12.2013 N 426-ФЗ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12112505/paragraph/231464/doclist/2111/showentries/0/highlight/%D0%BE%D1%82%2024.07.1998%20N%20125-%D0%A4%D0%97: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обязательном социальном страховании от несчастных случаев и профзаболеваний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Федеральный закон от 24.07.1998 N 125-ФЗ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12115118/paragraph/227721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санитарно-эпидемиологическом благополучии населения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Федеральный закон от 30 марта 1999 г. N 52-ФЗ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12191967/paragraph/1: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основах охраны здоровья граждан в Российской Федерации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 Федеральный закон от 21 ноября 2011 г. N 323-ФЗ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11900785/paragraph/108878/doclist/2157/showentries/0/highlight/%D0%BE%D1%82%2021.07.1997%20N%20116-%D0%A4%D0%97: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промышленной безопасности опасных производственных объектов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 Федеральный закон от 21.07.1997 N 116-ФЗ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/document/12172032/paragraph/1/doclist/2181/showentries/0/highlight/30.12.2009%20N%20384-%D0%A4%D0%97:9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Технический регламент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безопасности зданий и сооружений. Федеральный закон от 30.12.2009 N 384-ФЗ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74449814/paragraph/1: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государственном контроле (надзоре) и муниципальном контроле в Российской Федерации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 Федеральный закон от 31 июля 2020 г. N 248-ФЗ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12125267/paragraph/1: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административных правонарушениях от 30 декабря 2001 г. N 195-ФЗ (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</w:t>
      </w:r>
    </w:p>
    <w:p w:rsidR="000C20DC" w:rsidRPr="000C20DC" w:rsidRDefault="000C20DC" w:rsidP="000C20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10108000/paragraph/26654339: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Уголовный кодекс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от 13 июня 1996 г. N 63-ФЗ (УК РФ)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ПОСТАНОВЛЕНИЯ • ПРИКАЗЫ • ГОССТАНДАРТЫ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Государственное управление и надзор за охраной труда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403592590/paragraph/1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26 февраля 2022 г. N 255 "О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труда" </w:t>
      </w:r>
      <w:hyperlink r:id="rId16" w:anchor="/document/403592590/entry/4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Вступает в силу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сентября 2022 г. и действует до 1 сентября 2028 г.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труда и социальной защиты РФ от 29 октября 2021 г. N 771н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"Об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утверждении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Примерного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перечня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ежегодно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реализуемых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работодателем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мероприятий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улучшению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условий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охраны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труда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ликвидации или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снижению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уровней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профессиональных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рисков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либо недопущению повышения их уровней"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№ 101 от 3 марта 2022 г. О проведении общероссийского мониторинга условий и охраны труда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/document/70192438/paragraph/1/doclist/2461/showentries/0/highlight/%D0%9F%D0%BE%D1%81%D1%82%D0%B0%D0%BD%D0%BE%D0%B2%D0%BB%D0%B5%D0%BD%D0%B8%D0%B5%20%D0%9F%D1%80%D0%B0%D0%B2%D0%B8%D1%82%D0%B5%D0%BB%D1%8C%D1%81%D1%82%D0%B2%D0%B0%20%D0%A0%D0%A4%20%D0%BE%D1%82%2019.06.2012%20N%20610:2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19.06.2012 N 610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Положения о Министерстве труда и социальной защиты Российской Федерации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anchor="/document/401527810/paragraph/1: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21 июля 2021 г. N 1230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утверждении Положения 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30.06.2004 N 322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Положения о Федеральной службе по надзору в сфере защиты прав потребителей и благополучия человека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/document/402987948/paragraph/1: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27 октября 2021 г. N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Исполкома ФНПР от 22.11.2011 N 7-15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Типовое положение о правовой инспекции труда профсоюзов вместе с Методическими рекомендациями о представлении членскими организациями ФНПР отчетов и информации по правозащитной работе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/document/403583232/paragraph/1:6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Федеральной службы по труду и занятости от 1 февраля 2022 г. N 20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форм проверочных листов (списков контрольных вопросов) для осуществления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23 декабря 2021 г. N 910 "Об утверждении перечня индикативных показателей, применяемых при осуществлении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/document/403326474/paragraph/10/doclist/938: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Минтруда России от 30.11.2021 № 838н "Об утверждении 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индикаторов риска нарушения обязательных требований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/document/74482781/paragraph/1/highlight/%D0%9F%D0%BE%D1%81%D1%82%D0%B0%D0%BD%D0%BE%D0%B2%D0%BB%D0%B5%D0%BD%D0%B8%D0%B5%20%D0%9F%D1%80%D0%B0%D0%B2%D0%B8%D1%82%D0%B5%D0%BB%D1%8C%D1%81%D1%82%D0%B2%D0%B0%20%D0%A0%D0%A4%20%D0%BE%D1%82%2004.08.2020%20%D0%B3.%20%E2%84%96%201181:3" w:tgtFrame="_blank" w:history="1">
        <w:proofErr w:type="gramStart"/>
        <w:r w:rsidRPr="000C20D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04.08.2020 г. № 1181 "О признании утратившими силу некоторых актов и отдельных положений некоторых актов Правительства Российской Федерации и об отмене актов и отдельных положений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надзора за соблюдением трудового законодательства и иных нормативных правовых актов, содержащих нормы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права, и федерального государственного контроля (надзора) в сфере социального обслуживания"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/document/403177619/paragraph/2/doclist/3969:1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04.12.2021 № 3455-р “Об утверждении перечня работ, на которые не распространяется запрет, установленный статьей 214.1 ТК РФ”</w:t>
      </w:r>
    </w:p>
    <w:p w:rsidR="000C20DC" w:rsidRPr="000C20DC" w:rsidRDefault="000C20DC" w:rsidP="000C20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Служба охраны труда в организации</w:t>
      </w:r>
    </w:p>
    <w:p w:rsidR="000C20DC" w:rsidRPr="000C20DC" w:rsidRDefault="000C20DC" w:rsidP="000C20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31 января 2022 года N 37 «Об утверждении Рекомендаций по структуре службы охраны труда в организации и по численности работников службы охраны труда»</w:t>
      </w:r>
    </w:p>
    <w:p w:rsidR="000C20DC" w:rsidRPr="000C20DC" w:rsidRDefault="000C20DC" w:rsidP="000C20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Профессиональный стандарт "Специалист по охране труда"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Вступает в силу 1 сентября 2021 г. и действует до 1 сентября 2027 г.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Комитет (комиссия) по охране труда и уполномоченный по охране труда</w:t>
      </w:r>
    </w:p>
    <w:p w:rsidR="000C20DC" w:rsidRPr="000C20DC" w:rsidRDefault="000C20DC" w:rsidP="000C20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/document/403140813/paragraph/1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22 сентября 2021 г. N 650н "Об утверждении примерного положения о комитете (комиссии) по охране труда"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Оборудование специальных помещений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Кабинет охраны труда и уголок охраны труда, информирование работников об их трудовых правах</w:t>
      </w:r>
    </w:p>
    <w:p w:rsidR="000C20DC" w:rsidRPr="000C20DC" w:rsidRDefault="000C20DC" w:rsidP="000C20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anchor="6560IO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Минтруда России от 17 декабря 2021 года N 894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 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Специальные помещения санитарно-бытового обслуживания и медицинского обеспечения</w:t>
      </w:r>
    </w:p>
    <w:p w:rsidR="000C20DC" w:rsidRPr="000C20DC" w:rsidRDefault="000C20DC" w:rsidP="000C20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 правил </w:t>
      </w:r>
      <w:hyperlink r:id="rId3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44.13330.2011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2.09.04-87. Административные и бытовые здания</w:t>
      </w:r>
    </w:p>
    <w:p w:rsidR="000C20DC" w:rsidRPr="000C20DC" w:rsidRDefault="000C20DC" w:rsidP="000C20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/document/400433048/paragraph/1:9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здравоохранения РФ от 15 декабря 2020 г. N 1331н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утверждении требований к комплектации медицинскими изделиями аптечки для оказания первой помощи работникам"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Обучение и проверка знаний по охране труда. Инструкции по охране труда</w:t>
      </w:r>
    </w:p>
    <w:p w:rsidR="000C20DC" w:rsidRPr="000C20DC" w:rsidRDefault="000C20DC" w:rsidP="000C20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/document/403324424/paragraph/1/doclist/4007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Правительства РФ от 24.12.2021 № 2464 "О порядке 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проверки знания требований охраны труда";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(вступил в силу с 1 сентября 2022 г.)</w:t>
      </w:r>
    </w:p>
    <w:p w:rsidR="000C20DC" w:rsidRPr="000C20DC" w:rsidRDefault="000C20DC" w:rsidP="000C20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/document/403119113/paragraph/1:2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работодателем"; (действие приостановлено до 1 января 2023 г.)</w:t>
      </w:r>
    </w:p>
    <w:p w:rsidR="000C20DC" w:rsidRPr="000C20DC" w:rsidRDefault="000C20DC" w:rsidP="000C20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12.0.004-2015</w:t>
        </w:r>
      </w:hyperlink>
    </w:p>
    <w:p w:rsidR="000C20DC" w:rsidRPr="000C20DC" w:rsidRDefault="000C20DC" w:rsidP="000C20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Межгосударственный стандарт. Система стандартов безопасности труда. Организация обучения безопасности труда. Общие положения</w:t>
      </w:r>
    </w:p>
    <w:p w:rsidR="000C20DC" w:rsidRPr="000C20DC" w:rsidRDefault="000C20DC" w:rsidP="000C20D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РД 11 12.0035-94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«Система стандартов безопасности труда. Инструкция по охране труда. Требования к разработке, оформлению, изложению и обращению»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Аккредитация организаций, оказывающих услуги в области охраны труда</w:t>
      </w:r>
    </w:p>
    <w:p w:rsidR="000C20DC" w:rsidRPr="000C20DC" w:rsidRDefault="000C20DC" w:rsidP="000C20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/document/198615/paragraph/1259/doclist/2883: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01.04.2010 N 205н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перечня услуг в области охраны труда, для оказания которых необходима 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аккредитация, и Правил аккредитации организаций, оказывающих услуги в области охраны труда</w:t>
      </w:r>
    </w:p>
    <w:p w:rsidR="000C20DC" w:rsidRPr="000C20DC" w:rsidRDefault="000C20DC" w:rsidP="000C20D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anchor="/document/403280887/paragraph/1/doclist/4007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16.12.2021 № 2334 "Об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труда";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Обязательные медицинские осмотры</w:t>
      </w:r>
    </w:p>
    <w:p w:rsidR="000C20DC" w:rsidRPr="000C20DC" w:rsidRDefault="000C20DC" w:rsidP="000C20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anchor="/document/400258713/paragraph/1:5" w:tgtFrame="_blank" w:history="1"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здравоохранения РФ от 28 января 2021 г. N 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 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3" w:anchor="/document/400258713/entry/2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Вступает в силу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апреля 2021 г. и действует до 1 апреля 2027 г.</w:t>
      </w:r>
    </w:p>
    <w:p w:rsidR="000C20DC" w:rsidRPr="000C20DC" w:rsidRDefault="000C20DC" w:rsidP="000C20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anchor="/document/400258415/paragraph/1/doclist/3107:9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и Министерства здравоохранения РФ от 31 декабря 2020 г. N 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осмотры". </w:t>
      </w:r>
      <w:hyperlink r:id="rId45" w:anchor="/document/400258415/entry/3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Вступает в силу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апреля 2021 г. и действует до 1 апреля 2027 г.</w:t>
      </w:r>
    </w:p>
    <w:p w:rsidR="000C20DC" w:rsidRPr="000C20DC" w:rsidRDefault="000C20DC" w:rsidP="000C20D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anchor="/document/70980038/paragraph/1/doclist/3158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Минздрава России от 15.12.2014 N 835н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Порядка проведения 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предсменных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послесменных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послерейсовых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Выдача молока и лечебно-профилактического питания</w:t>
      </w:r>
    </w:p>
    <w:p w:rsidR="000C20DC" w:rsidRPr="000C20DC" w:rsidRDefault="000C20DC" w:rsidP="000C20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7" w:anchor="/document/12159331/paragraph/1/doclist/3283/showentries/0/highlight/%D0%9F%D0%BE%D1%81%D1%82%D0%B0%D0%BD%D0%BE%D0%B2%D0%BB%D0%B5%D0%BD%D0%B8%D0%B5%20%D0%9F%D1%80%D0%B0%D0%B2%D0%B8%D1%82%D0%B5%D0%BB%D1%8C%D1%81%D1%82%D0%B2%D0%B0%20%D0%A0%D0%A4%20%D0%BE%D1%82%2013.03.2008%20N%20168: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13.03.2008 N 168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определения норм и условий бесплатной выдачи лечебно-профилактического питания, молока или других равноценных пищевых продуктов и осуществления компенсационной выплаты в размере, эквивалентном стоимости молока или других равноценных пищевых продуктов</w:t>
      </w:r>
    </w:p>
    <w:p w:rsidR="000C20DC" w:rsidRPr="000C20DC" w:rsidRDefault="000C20DC" w:rsidP="000C20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anchor="/document/404764021/paragraph/1/doclist/1597: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16 мая 2022 года N 298н «Об утверждении перечня отдельных видов работ, при выполнении которых работникам предоставляется бесплатно по установленным нормам лечебно-профилактическое питание, норм бесплатной выдачи витаминных препаратов, а также норм и условий бесплатной выдачи лечебно-профилактического питания»</w:t>
      </w:r>
    </w:p>
    <w:p w:rsidR="000C20DC" w:rsidRPr="000C20DC" w:rsidRDefault="000C20DC" w:rsidP="000C20D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anchor="/document/404764035/paragraph/2006/doclist/1514:4" w:tgtFrame="_blank" w:history="1"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12 мая 2022 г. N 291н "Об утверждении Перечня вредных производственных факторов на рабочих местах, на которых по результатам проведения специальной оценки условий труда установлены вредные условия труда и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продукты, норм и условий бесплатной выдачи молока или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</w: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Расследование и учет несчастных случаев, микроповреждений (микротравм) на производстве и профзаболеваний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anchor="/document/12155259/paragraph/1588/doclist/5878: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17.08.2007 N 522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Правил определения степени тяжести вреда, причиненного здоровью человека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anchor="/document/12139628/paragraph/1/doclist/5933: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24.02.2005 N 160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определении степени тяжести повреждения здоровья при несчастных случаях на производстве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anchor="/document/12140209/paragraph/1/doclist/6284:1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15.04.2005 N 275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 документов, необходимых для расследования несчастных случаев на производстве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/document/12129147/paragraph/1003/doclist/6392:1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24.10.2002 N 73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 (документ утратил силу с 1-го сентября 2022 г.)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anchor="/document/4177627/paragraph/3545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Минздрава РФ от 28 мая 2001 г. N 176 "О совершенствовании системы расследования и учета профессиональных заболеваний в Российской Федерации"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anchor="/document/404778833/paragraph/1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20 апреля 2022 г. N 223н 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производстве"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anchor="/document/182775/paragraph/223:16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15.12.2000 N 967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Положения о расследовании и учете профессиональных заболеваний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anchor="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" w:history="1">
        <w:r w:rsidRPr="000C20D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Приказ</w:t>
        </w:r>
      </w:hyperlink>
      <w:hyperlink r:id="rId58" w:anchor="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 труда и социальной защиты РФ от 30 сентября 2020 г. N 687н "Об утверждении 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определения степени утраты профессиональной трудоспособности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несчастных случаев на производстве и профессиональных заболеваний"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anchor="/document/400774438/paragraph/1/doclist/6540:2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труда и социальной защиты РФ от 30 декабря 2020 г. N 982н "Об утверждении формы программы реабилитации пострадавшего в результате несчастного случая на производстве и профессионального заболевания и порядка ее составления". </w:t>
      </w:r>
      <w:hyperlink r:id="rId60" w:anchor="/document/400774438/entry/3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Вступает в силу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июля 2021 г.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anchor="/document/402772606/paragraph/1:2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14 июля 2021 г. N 467н "Об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факторами"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anchor="/document/403383867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15 сентября 2021 г. N 632н "Об утверждении рекомендаций по учету микроповреждений (микротравм) работников";</w:t>
      </w:r>
    </w:p>
    <w:p w:rsidR="000C20DC" w:rsidRPr="000C20DC" w:rsidRDefault="000C20DC" w:rsidP="000C20D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anchor="/document/404766305/paragraph/1/doclist/3170: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здравоохранения РФ от 20 мая 2022 г. N 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 Зарегистрировано в Минюсте РФ 30 мая 2022 г. Регистрационный N 68626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4" w:anchor="/document/404766305/entry/2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ступает в силу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с 1 сентября 2022 г. и действует до 1 сентября 2028 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Смотрите также </w:t>
      </w:r>
      <w:hyperlink r:id="rId6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Федеральной службы по труду и занятости от 21 марта 2019 г. N 77 "Об утверждении Методических рекомендаций по проверке создания и обеспечения функционирования системы управления охраной труда"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Обеспечение средствами индивидуальной защиты (</w:t>
      </w:r>
      <w:proofErr w:type="gramStart"/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СИЗ</w:t>
      </w:r>
      <w:proofErr w:type="gramEnd"/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Правила и нормы выдачи </w:t>
      </w:r>
      <w:proofErr w:type="gramStart"/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СИЗ</w:t>
      </w:r>
      <w:proofErr w:type="gramEnd"/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всех видов экономической деятельности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Технический регламент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таможенного союза 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019/2011 "О безопасности средств индивидуальной защиты"</w:t>
      </w:r>
    </w:p>
    <w:p w:rsidR="000C20DC" w:rsidRPr="000C20DC" w:rsidRDefault="000C20DC" w:rsidP="000C20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anchor="/document/12169526/paragraph/9757/doclist/6891:29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01.06.2009 N 290н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Межотраслевых правил обеспечения работников специальной одеждой, специальной обувью и другими средствами индивидуальной защиты</w:t>
      </w:r>
    </w:p>
    <w:p w:rsidR="000C20DC" w:rsidRPr="000C20DC" w:rsidRDefault="000C20DC" w:rsidP="000C20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anchor="/document/70878606/paragraph/1/doclist/6925:3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09.12.2014 N 997н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anchor="wirOfpSexzzPH8EB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РФ от 31.12.1997 N 70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Норм бесплатной выдачи работникам теплой специальной одежды и теплой специальной обуви по климатическим поясам, единым для всех отраслей экономики (кроме климатических районов, предусмотренных особо в Типовых отраслевых нормах бесплатной выдачи специальной одежды, специальной обуви и других средств индивидуальной защиты работникам морского транспорта; работникам гражданской авиации; работникам, осуществляющим наблюдения и работы по гидрометеорологическому режиму окружающей среды...)</w:t>
      </w:r>
    </w:p>
    <w:p w:rsidR="000C20DC" w:rsidRPr="000C20DC" w:rsidRDefault="000C20DC" w:rsidP="000C20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anchor="ERNPfpScjspIUMI2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20.04.2006 N 297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сертифицированной специальной сигнальной одежды повышенной видимости работникам всех отраслей экономики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Нормы выдачи </w:t>
      </w:r>
      <w:proofErr w:type="gramStart"/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СИЗ</w:t>
      </w:r>
      <w:proofErr w:type="gramEnd"/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различных отраслях экономической деятельности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anchor="/document/403326464/paragraph/1/doclist/17749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29.10.2021 № 766н "Об утверждении Правил обеспечения работников средствами индивидуальной защиты и смывающими средствами";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вступает в силу с 1 сентября 2023 г.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anchor="/document/403326468/paragraph/5:15" w:tgtFrame="_blank" w:history="1">
        <w:r w:rsidRPr="000C20DC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Минтруда России от 29.10.2021 № 767н "Об утверждении Единых типовых норм выдачи средств индивидуальной защиты и смывающих средств"; вступает в силу с 1 сентября 2023 г.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03.11.2015 N 844н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судостроительных и судоремонтных организаций,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01.11.2013 N 652н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горной и металлургической промышленности и металлургических производств других отраслей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02.08.2013 N 341н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действующих и строящихся шахт, разрезов и организаций угольной и сланцевой промышленности, занятым на работах с вредными и (или) опасными условиями труда, а также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25.04.2011 N 340н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организаций электроэнергетической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 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31.12.2010 N 1247н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организаций пищевой, мясной и молочной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14.12.2010 N 1104н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машиностроительных и металлообрабатывающих производств,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 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07.12.2010 N 1077н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специфических профессий строительства метрополитенов, туннелей и других подземных сооружений специального назначения,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 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18.06.2010 N 454н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связи,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 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anchor="/document/196271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22.06.2009 N 357н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anchor="/document/197363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09.12.2009 N 970н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нефтяной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anchor="/document/197588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24.12.2009 N 1028н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 предприятий по добыче и переработке урановых руд, по обогащению с ураном и его соединениями, по изготовлению топлива для ядерных реакторов и по производству электрической и тепловой энергии на атомных станциях,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anchor="/document/12162324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12.08.2008 N 416н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сельского и водного хозяйств,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 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anchor="/document/194297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22.10.2008 N 582н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 железнодорожного транспорта Российской Федерации,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anchor="/document/12156639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16.07.2007 N 477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работникам, занятым на строительных, строительно-монтажных и ремонтно-строительных работах с вредными и (или) опасными условиями труда, а также выполняемых в особых температурных условиях или связанных с загрязнением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Обеспечение смывающими и обезвреживающими средствами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17.12.2010 N 1122н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Специальная оценка условий труда (СОУТ)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4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anchor="/document/70552676/paragraph/1/doclist/2091/showentries/0/highlight/%D0%BE%D1%82%2028.12.2013%20N%20426-%D0%A4%D0%97: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специальной оценке условий труда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. Федеральный закон от 28.12.2013 N 426-ФЗ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anchor="/document/70583958/paragraph/1/doclist/9696:38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24.01.2014 N 33н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anchor="/document/70640920/paragraph/1/doclist/9698:4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14.04.2014 N 290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перечня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anchor="/document/403290391/paragraph/1:1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16.12.2021 № 2333 "О порядке аттестации на право выполнения работ по специальной оценке условий труда, выдачи сертификата эксперта на право выполнения работ по специальной оценке условий труда и его аннулирования";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anchor="/document/70827288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14.11.2014 N 882н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особенностей проведения специальной оценки условий труда на рабочих местах работников, перечень профессий и должностей которых утвержден постановлением Правительства Российской Федерации от 28 апреля 2007 г. N 252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anchor="/document/70875756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05.12.2014 N 976н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методики снижения класса (подкласса) условий труда при применении работниками, занятыми на рабочих местах с вредными условиями труда, эффективных средств индивидуальной защиты, прошедших обязательную сертификацию в порядке, установленном соответствующим техническим регламентом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anchor="/document/71589490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30 декабря 2016 г. N 851н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"Об утверждении Классификации видов экономической деятельности по классам профессионального риска"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anchor="/document/403280869/entry/3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РФ от 16 декабря 2021 г. N 2332 "О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 приостановления и прекращения деятельности по проведению специальной оценки условий труда"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anchor="/document/401555296/paragraph/1/doclist/1556: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17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июня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2021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N </w:t>
      </w:r>
      <w:r w:rsidRPr="000C2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406н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"О форме и Порядке 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декларации соответствия условий труда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Роструда</w:t>
        </w:r>
        <w:proofErr w:type="spellEnd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30.10.2014 N 384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организации работы государственных инспекций труда в субъектах Российской Федерации по реализации приказа Министерства труда и социальной защиты РФ от 3 июля 2014 года N 436н «Об утверждении порядка передачи сведений о результатах проведения специальной оценки условий труда» (вместе с Порядком)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anchor="/document/71274410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03.11.2015 N 843н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формирования, хранения и использования сведений, содержащихся в Федеральной государственной информационной системе учета результатов проведения специальной оценки условий труда</w:t>
      </w:r>
    </w:p>
    <w:p w:rsidR="000C20DC" w:rsidRPr="000C20DC" w:rsidRDefault="000C20DC" w:rsidP="000C20D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anchor="/document/403248738/paragraph/1/doclist/12057:18" w:tgtFrame="_blank" w:history="1"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Минтруда России от 22.10.2021 № 757н "Об утверждении формы сертификата эксперта на право выполнения работ по специальной оценке условий труда, технических требований к нему, инструкции по заполнению бланка сертификата эксперта на право выполнения работ по специальной оценке условий </w:t>
      </w: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труда и Порядка формирования и ведения реестра экспертов организаций, проводящих специальную оценку условий труда";</w:t>
      </w:r>
      <w:proofErr w:type="gramEnd"/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Экспертиза качества специальной оценки условий труда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anchor="/document/403261314/paragraph/1/doclist/1601:8" w:tgtFrame="_blank" w:history="1"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РФ от 29 октября 2021 г. N 775н "Об утверждении Порядка проведения государственной экспертизы условий труда"</w:t>
      </w:r>
    </w:p>
    <w:p w:rsidR="000C20DC" w:rsidRPr="000C20DC" w:rsidRDefault="000C20DC" w:rsidP="000C20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anchor="/document/71499974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08.09.2016 N 501н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рассмотрения разногласий по вопросам проведения экспертизы качества специальной оценки условий труда...</w:t>
      </w:r>
    </w:p>
    <w:p w:rsidR="000C20DC" w:rsidRPr="000C20DC" w:rsidRDefault="000C20DC" w:rsidP="000C20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09.10.2014 N 682н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методических рекомендаций по определению размера платы за проведение экспертизы качества специальной оценки условий труда</w:t>
      </w:r>
    </w:p>
    <w:p w:rsidR="000C20DC" w:rsidRPr="000C20DC" w:rsidRDefault="000C20DC" w:rsidP="000C20D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anchor="/document/403261348/paragraph/1:2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28.10.2021 № 765н "Об утверждении типовых форм документов, необходимых для проведения государственной экспертизы условий труда";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Дополнительные гарантии охраны труда отдельным категориям работников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anchor="/document/72604356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труда и социальной защиты РФ от 18 июля 2019 г. N 512н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утверждении перечня производств, работ и должностей с вредными и (или) опасными условиями труда, на которых ограничивается применение труда женщин"</w:t>
      </w:r>
    </w:p>
    <w:p w:rsidR="000C20DC" w:rsidRPr="000C20DC" w:rsidRDefault="000C20DC" w:rsidP="000C2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14.09.2021 N 629н "Об утверждении предельно допустимых норм нагрузок для женщин при подъеме и перемещении тяжестей вручную"</w:t>
      </w:r>
    </w:p>
    <w:p w:rsidR="000C20DC" w:rsidRPr="000C20DC" w:rsidRDefault="000C20DC" w:rsidP="000C2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anchor="/document/181762/paragraph/32367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25.02.2000 N 163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</w:t>
      </w:r>
    </w:p>
    <w:p w:rsidR="000C20DC" w:rsidRPr="000C20DC" w:rsidRDefault="000C20DC" w:rsidP="000C2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anchor="/document/180624/paragraph/6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Минтруда РФ от 07.04.1999 N 7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Норм предельно допустимых нагрузок для лиц моложе восемнадцати лет при подъеме и перемещении тяжестей вручную</w:t>
      </w:r>
    </w:p>
    <w:p w:rsidR="000C20DC" w:rsidRPr="000C20DC" w:rsidRDefault="000C20DC" w:rsidP="000C2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anchor="/document/70631460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19.11.2013 N 685н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</w:t>
      </w:r>
    </w:p>
    <w:p w:rsidR="000C20DC" w:rsidRPr="000C20DC" w:rsidRDefault="000C20DC" w:rsidP="000C2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anchor="/document/400151942/paragraph/1: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Главного государственного санитарного врача РФ от 2 декабря 2020 г. N 40 "Об утверждении санитарных правил СП 2.2.3670-20 "Санитарно-эпидемиологические требования к условиям труда"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Сокращенное рабочее время и ежегодные дополнительные оплачиваемые отпуска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anchor="/document/182664/paragraph/935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07.11.2000 N 136-ФЗ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социальной защите граждан, занятых на работах с химическим оружием</w:t>
      </w:r>
    </w:p>
    <w:p w:rsidR="000C20DC" w:rsidRPr="000C20DC" w:rsidRDefault="000C20DC" w:rsidP="000C20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anchor="/document/70474622/paragraph/1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11.09.2013 N 457н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установлении продолжительности сокращенного рабочего времени и ежегодного дополнительного оплачиваемого отпуска за работу с вредными и (или) опасными условиями труда ветеринарным и иным работникам, непосредственно участвующим в оказании противотуберкулезной помощи, а также работникам организаций по производству и хранению продуктов животноводства, обслуживающим больных туберкулезом сельскохозяйственных животных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Досрочное назначение трудовых пенсий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anchor="/document/185191/paragraph/10937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29.10.2002 N 781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досрочное назначение трудовой пенсии по старости в соответствии со статьей 27 Федерального закона "О трудовых пенсиях в Российской Федерации"</w:t>
      </w:r>
    </w:p>
    <w:p w:rsidR="000C20DC" w:rsidRPr="000C20DC" w:rsidRDefault="000C20DC" w:rsidP="000C20D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Кабинета Министров СССР от 26.01.1991 N 10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(ред. от 02.10.1991) Об утверждении Списков производств, работ, профессий, должностей и показателей, дающих право на льготное пенсионное обеспечение</w:t>
      </w:r>
    </w:p>
    <w:p w:rsidR="000C20DC" w:rsidRPr="000C20DC" w:rsidRDefault="000C20DC" w:rsidP="000C20D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24.04.1992 N 272</w:t>
        </w:r>
        <w:proofErr w:type="gramStart"/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Списка профессий рабочих локомотивных бригад, а также профессий и должностей работников отдельных категорий на железнодорожном транспорте и метрополитене, пользующихся правом на пенсию в связи с особыми условиями труда</w:t>
      </w:r>
    </w:p>
    <w:p w:rsidR="000C20DC" w:rsidRPr="000C20DC" w:rsidRDefault="000C20DC" w:rsidP="000C20D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anchor="/document/12127150/paragraph/8925:0" w:tgtFrame="_blank" w:history="1"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18.06.2002 N 437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(ред. от 26.05.2009) Об утверждении Списка должностей работников Государственной противопожарной службы (пожарной охраны, противопожарных и аварийно-спасательных служб) Министерства Российской Федерации по делам гражданской обороны, чрезвычайным ситуациям и ликвидации последствий стихийных бедствий, пользующихся правом на досрочное назначение трудовой пенсии по старости в соответствии с подпунктом 18 пункта 1 статьи 27 Федерального закона "О трудовых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пенсиях</w:t>
      </w:r>
      <w:proofErr w:type="gramEnd"/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Система управления охраной труда (СУОТ). Оценка рисков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anchor="/document/403211292/paragraph/1/doclist/1034: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29 октября 2021 г. N 776н "Об утверждении Примерного положения о системе управления охраной труда"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Федеральной службы по труду и занятости от 21 марта 2019 г. N 77 "Об утверждении Методических рекомендаций по проверке создания и обеспечения функционирования системы управления охраной труда"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7" w:anchor="/document/403497636/paragraph/1: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31 января 2022 г. N 36 "Об утверждении Рекомендаций по классификации, обнаружению, распознаванию и описанию опасностей";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anchor="/document/403330985/paragraph/1/doclist/7462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Министерства труда и социальной защиты РФ от 28 декабря 2021 г. N 796 "Об утверждении Рекомендаций по выбору методов оценки уровней профессиональных рисков и по снижению уровней таких рисков";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anchor="/document/403158341/paragraph/1:1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22.09.2021 N 656н "Об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лица)";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anchor="/document/403111819/paragraph/1:3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29.10.2021 N 774н "Об утверждении общих требований к организации безопасного рабочего места";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Национальный Стандарт ISO 45001:2018 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«Система Системы менеджмента охраны здоровья и безопасности труда. Требования и рекомендации по применению»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51898-2002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“Государственный стандарт Российской Федерации. Аспекты безопасности. Правила включения в стандарты"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51901.1-2002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"Управление надежностью. Анализ риска технологических систем"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ГОСТ 12.0.230-2007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"Система стандартов безопасности труда. Системы управления охраной труда. Общие требования"</w:t>
      </w:r>
    </w:p>
    <w:p w:rsidR="000C20DC" w:rsidRPr="000C20DC" w:rsidRDefault="000C20DC" w:rsidP="000C20D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ГОСТ </w:t>
        </w:r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</w:t>
        </w:r>
        <w:proofErr w:type="gramEnd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12.0.010-2009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 “Национальный стандарт Российской Федерации. Система стандартов безопасности труда. Системы управления охраной труда. Определение опасностей и оценка рисков"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6" w:anchor="24bqm108fts" w:tgtFrame="_blank" w:history="1">
        <w:r w:rsidRPr="000C20DC">
          <w:rPr>
            <w:rFonts w:ascii="Times New Roman" w:eastAsia="Times New Roman" w:hAnsi="Times New Roman" w:cs="Times New Roman"/>
            <w:b/>
            <w:bCs/>
            <w:color w:val="0000FF"/>
            <w:sz w:val="48"/>
            <w:u w:val="single"/>
            <w:lang w:eastAsia="ru-RU"/>
          </w:rPr>
          <w:t>Правила</w:t>
        </w:r>
      </w:hyperlink>
      <w:r w:rsidRPr="000C20D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 по Охране труда </w:t>
      </w:r>
      <w:proofErr w:type="gramStart"/>
      <w:r w:rsidRPr="000C20D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</w:t>
      </w:r>
      <w:proofErr w:type="gramEnd"/>
      <w:r w:rsidRPr="000C20D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"</w:t>
      </w:r>
      <w:proofErr w:type="spellStart"/>
      <w:r w:rsidRPr="000C20D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Консультант+</w:t>
      </w:r>
      <w:proofErr w:type="spellEnd"/>
      <w:r w:rsidRPr="000C20D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Информирование работников об их трудовых правах, условиях и охрану труда</w:t>
      </w:r>
    </w:p>
    <w:p w:rsidR="000C20DC" w:rsidRPr="000C20DC" w:rsidRDefault="000C20DC" w:rsidP="000C20DC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pict>
          <v:rect id="_x0000_i1047" style="width:0;height:1.5pt" o:hralign="center" o:hrstd="t" o:hr="t" fillcolor="#a0a0a0" stroked="f"/>
        </w:pict>
      </w:r>
    </w:p>
    <w:p w:rsidR="000C20DC" w:rsidRPr="000C20DC" w:rsidRDefault="000C20DC" w:rsidP="000C20D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7" w:anchor="/document/403211290/paragraph/1/doclist/3737:4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Минтруда России от 29.10.2021 N 773н </w:t>
        </w:r>
      </w:hyperlink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труда";</w:t>
      </w:r>
    </w:p>
    <w:p w:rsidR="000C20DC" w:rsidRPr="000C20DC" w:rsidRDefault="000C20DC" w:rsidP="000C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0C20DC" w:rsidRPr="000C20DC" w:rsidRDefault="000C20DC" w:rsidP="000C20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ЗАКОНОДАТЕЛЬНЫЕ И НОРМАТИВНЫЕ ПРАВОВЫЕ АКТЫ, СОДЕРЖАЩИЕ ГОСУДАРСТВЕННЫЕ НОРМАТИВНЫЕ ТРЕБОВАНИЯ ОХРАНЫ ТРУДА на </w:t>
      </w:r>
      <w:hyperlink r:id="rId128" w:tgtFrame="_blank" w:history="1">
        <w:r w:rsidRPr="000C20D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сайте Минтруда</w:t>
        </w:r>
      </w:hyperlink>
      <w:r w:rsidRPr="000C20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9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ОБЩЕОРГАНИЗАЦИОННЫЕ ВОПРОСЫ (организация, планирование, управление)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0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МОНИТОРИНГ УСЛОВИЙ ТРУДА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1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ОБУЧЕНИЕ БЕЗОПАСНОСТИ ТРУДА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2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 ПО ОХРАНЕ ТРУДА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3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БЕЗОПАСНОСТЬ ПРИ ЭКСПЛУАТАЦИИ ЗДАНИЙ, СООРУЖЕНИЙ, ОБОРУДОВАНИЯ, ОСУЩЕСТВЛЕНИИ ТЕХНОЛОГИЧЕСКИХ ПРОЦЕССОВ, ПРИМЕНЯЕМЫХ В ПРОИЗВОДСТВЕ ИНСТРУМЕНТОВ, СЫРЬЯ И МАТЕРИАЛОВ (ПРАВИЛА ПО ОХРАНЕ ТРУДА)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4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ТИПОВЫЕ МЕЖОТРАСЛЕВЫЕ ИНСТРУКЦИИ ПО ОХРАНЕ ТРУДА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5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ТИПОВЫЕ НОРМЫ ВЫДАЧИ </w:t>
        </w:r>
        <w:proofErr w:type="gram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СИЗ</w:t>
        </w:r>
        <w:proofErr w:type="gramEnd"/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6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ОХРАНА ЗДОРОВЬЯ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7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ПРОИЗВОДСТВЕННАЯ САНИТАРИЯ И ГИГИЕНА ТРУДА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САНИТАРНЫЕ ПРАВИЛА И НОРМЫ</w:t>
        </w:r>
      </w:hyperlink>
    </w:p>
    <w:p w:rsidR="000C20DC" w:rsidRPr="000C20DC" w:rsidRDefault="000C20DC" w:rsidP="000C20D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ОТВЕТСТВЕННОСТЬ ЗА НАРУШЕНИЯ ТРЕБОВАНИЙ ОХРАНЫ ТРУДА</w:t>
        </w:r>
      </w:hyperlink>
    </w:p>
    <w:p w:rsidR="000C20DC" w:rsidRPr="000C20DC" w:rsidRDefault="000C20DC" w:rsidP="000C20D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2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сайтов для бесплатного ознакомления и скачивания документов:</w:t>
      </w:r>
    </w:p>
    <w:p w:rsidR="000C20DC" w:rsidRPr="000C20DC" w:rsidRDefault="000C20DC" w:rsidP="000C20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0" w:tgtFrame="_blank" w:history="1">
        <w:proofErr w:type="spellStart"/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КонсультантПлюс</w:t>
        </w:r>
        <w:proofErr w:type="spellEnd"/>
      </w:hyperlink>
    </w:p>
    <w:p w:rsidR="000C20DC" w:rsidRPr="000C20DC" w:rsidRDefault="000C20DC" w:rsidP="000C20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1" w:anchor="/startpage:0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Гарант</w:t>
        </w:r>
      </w:hyperlink>
    </w:p>
    <w:p w:rsidR="000C20DC" w:rsidRPr="000C20DC" w:rsidRDefault="000C20DC" w:rsidP="000C20D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2" w:tgtFrame="_blank" w:history="1">
        <w:r w:rsidRPr="000C20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</w:p>
    <w:p w:rsidR="000C20DC" w:rsidRPr="000C20DC" w:rsidRDefault="000C20DC" w:rsidP="000C2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F8D" w:rsidRDefault="00714F8D"/>
    <w:sectPr w:rsidR="00714F8D" w:rsidSect="0071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869"/>
    <w:multiLevelType w:val="multilevel"/>
    <w:tmpl w:val="D26C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56CBC"/>
    <w:multiLevelType w:val="multilevel"/>
    <w:tmpl w:val="49B03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E0977"/>
    <w:multiLevelType w:val="multilevel"/>
    <w:tmpl w:val="84A2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B1B0D"/>
    <w:multiLevelType w:val="multilevel"/>
    <w:tmpl w:val="CB228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E1A84"/>
    <w:multiLevelType w:val="multilevel"/>
    <w:tmpl w:val="BB90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F5BC7"/>
    <w:multiLevelType w:val="multilevel"/>
    <w:tmpl w:val="4A10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97691"/>
    <w:multiLevelType w:val="multilevel"/>
    <w:tmpl w:val="ED0EE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17E07"/>
    <w:multiLevelType w:val="multilevel"/>
    <w:tmpl w:val="722EC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92629B"/>
    <w:multiLevelType w:val="multilevel"/>
    <w:tmpl w:val="2782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AE114E"/>
    <w:multiLevelType w:val="multilevel"/>
    <w:tmpl w:val="0948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F07AC5"/>
    <w:multiLevelType w:val="multilevel"/>
    <w:tmpl w:val="48A0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7577FF"/>
    <w:multiLevelType w:val="multilevel"/>
    <w:tmpl w:val="736C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5235E"/>
    <w:multiLevelType w:val="multilevel"/>
    <w:tmpl w:val="2CE83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867306"/>
    <w:multiLevelType w:val="multilevel"/>
    <w:tmpl w:val="F51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121AF0"/>
    <w:multiLevelType w:val="multilevel"/>
    <w:tmpl w:val="4FAA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480345"/>
    <w:multiLevelType w:val="multilevel"/>
    <w:tmpl w:val="1E786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9A4AC0"/>
    <w:multiLevelType w:val="multilevel"/>
    <w:tmpl w:val="E0FA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9B545C"/>
    <w:multiLevelType w:val="multilevel"/>
    <w:tmpl w:val="3BB01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222BB6"/>
    <w:multiLevelType w:val="multilevel"/>
    <w:tmpl w:val="470A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E37762"/>
    <w:multiLevelType w:val="multilevel"/>
    <w:tmpl w:val="8A7C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824F4"/>
    <w:multiLevelType w:val="multilevel"/>
    <w:tmpl w:val="AE6A9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C508A3"/>
    <w:multiLevelType w:val="multilevel"/>
    <w:tmpl w:val="1AF2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9"/>
  </w:num>
  <w:num w:numId="4">
    <w:abstractNumId w:val="18"/>
  </w:num>
  <w:num w:numId="5">
    <w:abstractNumId w:val="4"/>
  </w:num>
  <w:num w:numId="6">
    <w:abstractNumId w:val="12"/>
  </w:num>
  <w:num w:numId="7">
    <w:abstractNumId w:val="5"/>
  </w:num>
  <w:num w:numId="8">
    <w:abstractNumId w:val="21"/>
  </w:num>
  <w:num w:numId="9">
    <w:abstractNumId w:val="1"/>
  </w:num>
  <w:num w:numId="10">
    <w:abstractNumId w:val="15"/>
  </w:num>
  <w:num w:numId="11">
    <w:abstractNumId w:val="10"/>
  </w:num>
  <w:num w:numId="12">
    <w:abstractNumId w:val="20"/>
  </w:num>
  <w:num w:numId="13">
    <w:abstractNumId w:val="7"/>
  </w:num>
  <w:num w:numId="14">
    <w:abstractNumId w:val="8"/>
  </w:num>
  <w:num w:numId="15">
    <w:abstractNumId w:val="19"/>
  </w:num>
  <w:num w:numId="16">
    <w:abstractNumId w:val="17"/>
  </w:num>
  <w:num w:numId="17">
    <w:abstractNumId w:val="3"/>
  </w:num>
  <w:num w:numId="18">
    <w:abstractNumId w:val="14"/>
  </w:num>
  <w:num w:numId="19">
    <w:abstractNumId w:val="2"/>
  </w:num>
  <w:num w:numId="20">
    <w:abstractNumId w:val="6"/>
  </w:num>
  <w:num w:numId="21">
    <w:abstractNumId w:val="13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20DC"/>
    <w:rsid w:val="00051B2D"/>
    <w:rsid w:val="000C20DC"/>
    <w:rsid w:val="000F70B8"/>
    <w:rsid w:val="00223479"/>
    <w:rsid w:val="00671906"/>
    <w:rsid w:val="0071347F"/>
    <w:rsid w:val="00714F8D"/>
    <w:rsid w:val="00AB0ABE"/>
    <w:rsid w:val="00B06546"/>
    <w:rsid w:val="00EF1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8D"/>
  </w:style>
  <w:style w:type="paragraph" w:styleId="2">
    <w:name w:val="heading 2"/>
    <w:basedOn w:val="a"/>
    <w:link w:val="20"/>
    <w:uiPriority w:val="9"/>
    <w:qFormat/>
    <w:rsid w:val="000C20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2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C20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0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0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20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20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C20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8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5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0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0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0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53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43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11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60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40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44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8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60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81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0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15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07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7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90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09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01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5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250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5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9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3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90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04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73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14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330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618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147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58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5514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1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9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8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69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24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43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5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2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22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226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94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97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8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0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7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476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29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7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84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1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8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010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153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53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28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7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94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36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35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36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1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9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966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0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817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5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71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77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1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58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44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34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0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8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8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63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234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295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74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0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2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94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86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59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84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89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90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60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4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2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3682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01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89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0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2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9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46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32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662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75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62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1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627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576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460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0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60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2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12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70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95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871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321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97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063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35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137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571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514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127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741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0157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127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18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6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39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358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33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52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90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487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66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83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68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1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1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87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89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71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74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19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595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s://docs.cntd.ru/document/901901771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s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hyperlink" Target="https://eisot.rosmintrud.ru/index.php/normativnye-pravovye-akty/250-bezopasnost-pri-ekspluatatsii-zdanij-sooruzhenij-oborudovaniya-osushchestvlenii-tekhnologicheskikh-protsessov-primenyaemykh-v-proizvodstve-instrumentov-syrya-i-materialov-pravila-po-okhrane-truda-tipovye-instruktsii" TargetMode="External"/><Relationship Id="rId138" Type="http://schemas.openxmlformats.org/officeDocument/2006/relationships/hyperlink" Target="https://eisot.rosmintrud.ru/index.php/normativnye-pravovye-akty/255-sanitarnye-pravila-i-normy" TargetMode="Externa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s://docs.cntd.ru/document/499058027" TargetMode="External"/><Relationship Id="rId79" Type="http://schemas.openxmlformats.org/officeDocument/2006/relationships/hyperlink" Target="https://docs.cntd.ru/document/902251654" TargetMode="External"/><Relationship Id="rId102" Type="http://schemas.openxmlformats.org/officeDocument/2006/relationships/hyperlink" Target="https://docs.cntd.ru/document/420226156" TargetMode="External"/><Relationship Id="rId123" Type="http://schemas.openxmlformats.org/officeDocument/2006/relationships/hyperlink" Target="https://docs.cntd.ru/document/1200030153" TargetMode="External"/><Relationship Id="rId128" Type="http://schemas.openxmlformats.org/officeDocument/2006/relationships/hyperlink" Target="https://eisot.rosmintrud.ru/normativnye-pravovye-akty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s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www.consultant.ru/cons/cgi/online.cgi?base=LAW&amp;n=69123&amp;dst=104535&amp;page=text&amp;req=doc&amp;ts=d0FOfpSflKkFIxxD&amp;cacheid=3C3AD6FEF08B6F0BC624C8FBE355030E&amp;mode=splus&amp;docaccess=EVENING" TargetMode="External"/><Relationship Id="rId113" Type="http://schemas.openxmlformats.org/officeDocument/2006/relationships/hyperlink" Target="https://docs.cntd.ru/document/9010005" TargetMode="External"/><Relationship Id="rId118" Type="http://schemas.openxmlformats.org/officeDocument/2006/relationships/hyperlink" Target="http://ivo.garant.ru/" TargetMode="External"/><Relationship Id="rId134" Type="http://schemas.openxmlformats.org/officeDocument/2006/relationships/hyperlink" Target="https://eisot.rosmintrud.ru/index.php/normativnye-pravovye-akty/251-tipovye-mezhotraslevye-instruktsii-po-okhrane-truda" TargetMode="External"/><Relationship Id="rId139" Type="http://schemas.openxmlformats.org/officeDocument/2006/relationships/hyperlink" Target="https://eisot.rosmintrud.ru/index.php/normativnye-pravovye-akty/257-otvetstvennost-za-narusheniya-trebovanij-okhrany-truda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s://docs.cntd.ru/document/902223365" TargetMode="External"/><Relationship Id="rId85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s://docs.cntd.ru/document/1200175068" TargetMode="External"/><Relationship Id="rId142" Type="http://schemas.openxmlformats.org/officeDocument/2006/relationships/hyperlink" Target="http://www.kodek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s://docs.cntd.ru/document/727796446" TargetMode="External"/><Relationship Id="rId33" Type="http://schemas.openxmlformats.org/officeDocument/2006/relationships/hyperlink" Target="https://docs.cntd.ru/document/727784256" TargetMode="External"/><Relationship Id="rId38" Type="http://schemas.openxmlformats.org/officeDocument/2006/relationships/hyperlink" Target="https://docs.cntd.ru/document/1200136072" TargetMode="External"/><Relationship Id="rId46" Type="http://schemas.openxmlformats.org/officeDocument/2006/relationships/hyperlink" Target="https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16" Type="http://schemas.openxmlformats.org/officeDocument/2006/relationships/hyperlink" Target="https://normativ.kontur.ru/document?moduleId=1&amp;documentId=363981" TargetMode="External"/><Relationship Id="rId124" Type="http://schemas.openxmlformats.org/officeDocument/2006/relationships/hyperlink" Target="https://docs.cntd.ru/document/1200052851" TargetMode="External"/><Relationship Id="rId129" Type="http://schemas.openxmlformats.org/officeDocument/2006/relationships/hyperlink" Target="https://eisot.rosmintrud.ru/index.php/normativnye-pravovye-akty/247-obshcheorganizatsionnye-voprosy-organizatsiya-planirovanie-upravlenie" TargetMode="External"/><Relationship Id="rId137" Type="http://schemas.openxmlformats.org/officeDocument/2006/relationships/hyperlink" Target="https://eisot.rosmintrud.ru/index.php/normativnye-pravovye-akty/254-proizvodstvennaya-sanitariya-i-gigiena-truda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www.consultant.ru/cons/cgi/online.cgi?req=doc&amp;ts=d0FOfpSflKkFIxxD&amp;cacheid=8A7B2A6228E6DDE9A6DF78C25E2017B7&amp;mode=splus&amp;base=LAW&amp;n=159087" TargetMode="External"/><Relationship Id="rId75" Type="http://schemas.openxmlformats.org/officeDocument/2006/relationships/hyperlink" Target="https://docs.cntd.ru/document/499040589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s://eisot.rosmintrud.ru/index.php/normativnye-pravovye-akty/291-pravila-po-okhrane-truda2" TargetMode="External"/><Relationship Id="rId140" Type="http://schemas.openxmlformats.org/officeDocument/2006/relationships/hyperlink" Target="http://www.consultant.ru/cons/cgi/online.cgi?req=home&amp;utm_csource=online&amp;utm_cmedium=butt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s://docs.cntd.ru/document/499003880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s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s://normativ.kontur.ru/document?moduleId=1&amp;documentId=392312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s://normativ.kontur.ru/document?moduleId=1&amp;documentId=363981" TargetMode="External"/><Relationship Id="rId73" Type="http://schemas.openxmlformats.org/officeDocument/2006/relationships/hyperlink" Target="https://docs.cntd.ru/document/420316648" TargetMode="External"/><Relationship Id="rId78" Type="http://schemas.openxmlformats.org/officeDocument/2006/relationships/hyperlink" Target="https://docs.cntd.ru/document/902254967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s://docs.cntd.ru/document/1200030314" TargetMode="External"/><Relationship Id="rId130" Type="http://schemas.openxmlformats.org/officeDocument/2006/relationships/hyperlink" Target="https://eisot.rosmintrud.ru/index.php/normativnye-pravovye-akty/248-monitoring-uslovij-truda" TargetMode="External"/><Relationship Id="rId135" Type="http://schemas.openxmlformats.org/officeDocument/2006/relationships/hyperlink" Target="https://eisot.rosmintrud.ru/index.php/normativnye-pravovye-akty/252-sredstva-zashchity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s://mintrud.gov.ru/docs/mintrud/orders/2227" TargetMode="External"/><Relationship Id="rId39" Type="http://schemas.openxmlformats.org/officeDocument/2006/relationships/hyperlink" Target="https://files.stroyinf.ru/Index2/1/4294814/4294814335.htm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s://docs.cntd.ru/document/1200084087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s://docs.cntd.ru/document/902276460" TargetMode="External"/><Relationship Id="rId97" Type="http://schemas.openxmlformats.org/officeDocument/2006/relationships/hyperlink" Target="https://docs.cntd.ru/document/420252378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s://docs.cntd.ru/document/1200080860" TargetMode="External"/><Relationship Id="rId14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400170320/0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s://docs.cntd.ru/document/902320567" TargetMode="External"/><Relationship Id="rId87" Type="http://schemas.openxmlformats.org/officeDocument/2006/relationships/hyperlink" Target="https://docs.cntd.ru/document/902253149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s://eisot.rosmintrud.ru/index.php/normativnye-pravovye-akty/249-obuchenie-bezopasnosti-truda" TargetMode="External"/><Relationship Id="rId136" Type="http://schemas.openxmlformats.org/officeDocument/2006/relationships/hyperlink" Target="https://eisot.rosmintrud.ru/index.php/normativnye-pravovye-akty/253-okhrana-zdorovya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30" Type="http://schemas.openxmlformats.org/officeDocument/2006/relationships/hyperlink" Target="https://docs.cntd.ru/document/728094912" TargetMode="External"/><Relationship Id="rId35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77" Type="http://schemas.openxmlformats.org/officeDocument/2006/relationships/hyperlink" Target="https://docs.cntd.ru/document/902256497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s://docs.cntd.ru/document/726730604?marker=6580IP" TargetMode="External"/><Relationship Id="rId126" Type="http://schemas.openxmlformats.org/officeDocument/2006/relationships/hyperlink" Target="http://www.consultant.ru/cons/cgi/online.cgi?req=doc&amp;ts=1877306307039600197492179123&amp;cacheid=15670A799E7BE94730A5431D8D4BBF13&amp;mode=splus&amp;base=LAW&amp;n=182373&amp;rnd=0.79664548192453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7318</Words>
  <Characters>41719</Characters>
  <Application>Microsoft Office Word</Application>
  <DocSecurity>0</DocSecurity>
  <Lines>347</Lines>
  <Paragraphs>97</Paragraphs>
  <ScaleCrop>false</ScaleCrop>
  <Company>home</Company>
  <LinksUpToDate>false</LinksUpToDate>
  <CharactersWithSpaces>48940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</dc:creator>
  <cp:lastModifiedBy>детский сад №91</cp:lastModifiedBy>
  <cp:revision>1</cp:revision>
  <dcterms:created xsi:type="dcterms:W3CDTF">2023-04-06T07:48:00Z</dcterms:created>
  <dcterms:modified xsi:type="dcterms:W3CDTF">2023-04-06T07:51:00Z</dcterms:modified>
</cp:coreProperties>
</file>